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CA" w:rsidRPr="00ED26A8" w:rsidRDefault="001A18D6" w:rsidP="00C9142B">
      <w:pPr>
        <w:jc w:val="center"/>
        <w:rPr>
          <w:rFonts w:cs="Times New Roman"/>
          <w:b/>
          <w:color w:val="365F91" w:themeColor="accent1" w:themeShade="BF"/>
          <w:sz w:val="24"/>
        </w:rPr>
      </w:pPr>
      <w:bookmarkStart w:id="0" w:name="_GoBack"/>
      <w:bookmarkEnd w:id="0"/>
      <w:r w:rsidRPr="00ED26A8">
        <w:rPr>
          <w:rFonts w:cs="Times New Roman"/>
          <w:b/>
          <w:color w:val="365F91" w:themeColor="accent1" w:themeShade="BF"/>
          <w:sz w:val="24"/>
        </w:rPr>
        <w:t>MÜZİK BÖLÜMÜ</w:t>
      </w:r>
    </w:p>
    <w:p w:rsidR="00C9142B" w:rsidRPr="00AA7ACC" w:rsidRDefault="00C9142B" w:rsidP="00C9142B">
      <w:pPr>
        <w:jc w:val="center"/>
        <w:rPr>
          <w:rFonts w:cs="Times New Roman"/>
          <w:b/>
        </w:rPr>
      </w:pPr>
    </w:p>
    <w:p w:rsidR="001A18D6" w:rsidRPr="00AA7ACC" w:rsidRDefault="00C9142B" w:rsidP="0012033B">
      <w:pPr>
        <w:ind w:firstLine="708"/>
        <w:jc w:val="both"/>
        <w:rPr>
          <w:rFonts w:cs="Times New Roman"/>
        </w:rPr>
      </w:pPr>
      <w:r w:rsidRPr="00AA7ACC">
        <w:rPr>
          <w:rFonts w:cs="Times New Roman"/>
        </w:rPr>
        <w:t>2000 y</w:t>
      </w:r>
      <w:r w:rsidR="001A18D6" w:rsidRPr="00AA7ACC">
        <w:rPr>
          <w:rFonts w:cs="Times New Roman"/>
        </w:rPr>
        <w:t xml:space="preserve">ılında eğitim öğretime başlayan okulumuz her yıl bakanlığımızın belirlediği kontenjan (30 Resim, 30 Müzik </w:t>
      </w:r>
      <w:proofErr w:type="spellStart"/>
      <w:r w:rsidR="001A18D6" w:rsidRPr="00AA7ACC">
        <w:rPr>
          <w:rFonts w:cs="Times New Roman"/>
        </w:rPr>
        <w:t>v.b</w:t>
      </w:r>
      <w:proofErr w:type="spellEnd"/>
      <w:r w:rsidR="001A18D6" w:rsidRPr="00AA7ACC">
        <w:rPr>
          <w:rFonts w:cs="Times New Roman"/>
        </w:rPr>
        <w:t>.) sayısı kadar öğrenciyi bünyesine alarak sanatsal ağırlıklı eğitim öğretim sürecini başarıyla devam ettirmektedir.</w:t>
      </w:r>
    </w:p>
    <w:p w:rsidR="001A18D6" w:rsidRPr="00AA7ACC" w:rsidRDefault="001A18D6" w:rsidP="0012033B">
      <w:pPr>
        <w:ind w:firstLine="708"/>
        <w:jc w:val="both"/>
        <w:rPr>
          <w:rFonts w:cs="Times New Roman"/>
        </w:rPr>
      </w:pPr>
      <w:r w:rsidRPr="00AA7ACC">
        <w:rPr>
          <w:rFonts w:cs="Times New Roman"/>
        </w:rPr>
        <w:t xml:space="preserve">Müzik bölümünde eğitim görme şansı bulan öğrencilerimiz 1. </w:t>
      </w:r>
      <w:r w:rsidR="00A36DED" w:rsidRPr="00AA7ACC">
        <w:rPr>
          <w:rFonts w:cs="Times New Roman"/>
        </w:rPr>
        <w:t>s</w:t>
      </w:r>
      <w:r w:rsidRPr="00AA7ACC">
        <w:rPr>
          <w:rFonts w:cs="Times New Roman"/>
        </w:rPr>
        <w:t>ınıftan itibaren tam bir sanatsal yelpaze içerisinde müziğin alfabesinden başlayarak, gerek teorik gerekse uygulamalı boyutta çok ciddi bir donanıma sahip olabilmektedirler.</w:t>
      </w:r>
      <w:r w:rsidR="00A36DED" w:rsidRPr="00AA7ACC">
        <w:rPr>
          <w:rFonts w:cs="Times New Roman"/>
        </w:rPr>
        <w:t xml:space="preserve"> Bu boyutlardan birisi olan çalgı eğitimi, öğrencilerin kişisel yetenek ve bedensel devinimlerini geliştirerek onlara çevreden evrene uzanan kalıcı bir repertuar oluşturma fırsatını da beraberinde getirmektedir. Müzik bölümünde okuyan her öğrenci, üç yıl süren piyano ve bağlama eğitiminin yanı sıra ana çalgı olarak seçtiği üçüncü bir çalgının da eğitimini almaktadır. Müzik bölümümüzün </w:t>
      </w:r>
      <w:r w:rsidRPr="00AA7ACC">
        <w:rPr>
          <w:rFonts w:cs="Times New Roman"/>
        </w:rPr>
        <w:t xml:space="preserve">bünyesinde </w:t>
      </w:r>
      <w:r w:rsidRPr="00AA7ACC">
        <w:rPr>
          <w:rFonts w:cs="Times New Roman"/>
          <w:b/>
          <w:i/>
        </w:rPr>
        <w:t>Piyano, Bağlama, Keman, Viyola, Viyolonsel (Çello), Gitar, Flüt, Ut</w:t>
      </w:r>
      <w:r w:rsidR="00A36DED" w:rsidRPr="00AA7ACC">
        <w:rPr>
          <w:rFonts w:cs="Times New Roman"/>
        </w:rPr>
        <w:t xml:space="preserve"> çalgıları öğretilmektedir. Önümüzdeki eğitim öğretim yılından itibaren </w:t>
      </w:r>
      <w:r w:rsidR="00A36DED" w:rsidRPr="00AA7ACC">
        <w:rPr>
          <w:rFonts w:cs="Times New Roman"/>
          <w:b/>
          <w:i/>
        </w:rPr>
        <w:t>Klarnet, Kanun, Kaval, Mey, Kabak Kemane, Kemençe</w:t>
      </w:r>
      <w:r w:rsidR="00A36DED" w:rsidRPr="00AA7ACC">
        <w:rPr>
          <w:rFonts w:cs="Times New Roman"/>
        </w:rPr>
        <w:t xml:space="preserve"> gibi çalgıların öğretilmesi de planlanmaktadır.</w:t>
      </w:r>
    </w:p>
    <w:p w:rsidR="006501A4" w:rsidRPr="00AA7ACC" w:rsidRDefault="00A36DED" w:rsidP="0012033B">
      <w:pPr>
        <w:ind w:firstLine="708"/>
        <w:jc w:val="both"/>
        <w:rPr>
          <w:rFonts w:cs="Times New Roman"/>
        </w:rPr>
      </w:pPr>
      <w:r w:rsidRPr="00AA7ACC">
        <w:rPr>
          <w:rFonts w:cs="Times New Roman"/>
        </w:rPr>
        <w:t>Güzel San</w:t>
      </w:r>
      <w:r w:rsidR="00632667" w:rsidRPr="00AA7ACC">
        <w:rPr>
          <w:rFonts w:cs="Times New Roman"/>
        </w:rPr>
        <w:t xml:space="preserve">atlar Liseleri 11. ve 12. sınıf </w:t>
      </w:r>
      <w:r w:rsidRPr="00AA7ACC">
        <w:rPr>
          <w:rFonts w:cs="Times New Roman"/>
        </w:rPr>
        <w:t>müfredatında yer alan Türk Müziği Çalgı Toplulukları (T.</w:t>
      </w:r>
      <w:proofErr w:type="gramStart"/>
      <w:r w:rsidRPr="00AA7ACC">
        <w:rPr>
          <w:rFonts w:cs="Times New Roman"/>
        </w:rPr>
        <w:t>M.Ç.T</w:t>
      </w:r>
      <w:proofErr w:type="gramEnd"/>
      <w:r w:rsidRPr="00AA7ACC">
        <w:rPr>
          <w:rFonts w:cs="Times New Roman"/>
        </w:rPr>
        <w:t>.) ve Batı Müziği Çalgı Toplul</w:t>
      </w:r>
      <w:r w:rsidR="006501A4" w:rsidRPr="00AA7ACC">
        <w:rPr>
          <w:rFonts w:cs="Times New Roman"/>
        </w:rPr>
        <w:t>ukları (B.M.Ç.T.) derslerine öğrencilerimiz bireysel çalgılarıyla katılarak, bağlamadan viyolonsele kadar uzanan çok geniş bir çalgı çeşitliliği ile yöresel – evrensel nitelikteki tek ve çoksesli eserleri yıl boyunca çalışmaktadırlar.</w:t>
      </w:r>
    </w:p>
    <w:p w:rsidR="006501A4" w:rsidRPr="00AA7ACC" w:rsidRDefault="006501A4" w:rsidP="0012033B">
      <w:pPr>
        <w:ind w:firstLine="708"/>
        <w:jc w:val="both"/>
        <w:rPr>
          <w:rFonts w:cs="Times New Roman"/>
        </w:rPr>
      </w:pPr>
      <w:r w:rsidRPr="00AA7ACC">
        <w:rPr>
          <w:rFonts w:cs="Times New Roman"/>
        </w:rPr>
        <w:t>En önemli çalgıların başında gelen insan sesini, doğru ve etkili bir şekilde kullanmayı öğretme amacı taşıyan Bireysel Ses Eğitimi (B.S.E.), Türk Müziği Koro Eğitimi (T.</w:t>
      </w:r>
      <w:proofErr w:type="gramStart"/>
      <w:r w:rsidRPr="00AA7ACC">
        <w:rPr>
          <w:rFonts w:cs="Times New Roman"/>
        </w:rPr>
        <w:t>M.K.E</w:t>
      </w:r>
      <w:proofErr w:type="gramEnd"/>
      <w:r w:rsidRPr="00AA7ACC">
        <w:rPr>
          <w:rFonts w:cs="Times New Roman"/>
        </w:rPr>
        <w:t>.) ve Batı Müziği Koro Eğitimi (B.M.K.E.) dersleri, öğrencilere şarkı ve türkü söylemeyi sevdirecek nitelikte teksesli ve çoksesli eserleri seslendirme olanağı sunmaktadır.</w:t>
      </w:r>
    </w:p>
    <w:p w:rsidR="001B749F" w:rsidRPr="00AA7ACC" w:rsidRDefault="006501A4" w:rsidP="0012033B">
      <w:pPr>
        <w:ind w:firstLine="708"/>
        <w:jc w:val="both"/>
        <w:rPr>
          <w:rFonts w:cs="Times New Roman"/>
        </w:rPr>
      </w:pPr>
      <w:r w:rsidRPr="00AA7ACC">
        <w:rPr>
          <w:rFonts w:cs="Times New Roman"/>
        </w:rPr>
        <w:t>Bütün bu çalışmaların sonucunda ortaya çıkan bilgi ve birikimlerden yola çıkarak, yıl içerisinde öğrencilerimizle çalışmış olduğumuz eserler</w:t>
      </w:r>
      <w:r w:rsidR="00632667" w:rsidRPr="00AA7ACC">
        <w:rPr>
          <w:rFonts w:cs="Times New Roman"/>
        </w:rPr>
        <w:t>i</w:t>
      </w:r>
      <w:r w:rsidRPr="00AA7ACC">
        <w:rPr>
          <w:rFonts w:cs="Times New Roman"/>
        </w:rPr>
        <w:t xml:space="preserve">; bireysel çalma, bireysel söyleme, toplu çalma(orkestra), toplu söyleme (koro) gibi kategorilerde çeşitli konser ve yarışmalarda </w:t>
      </w:r>
      <w:r w:rsidR="001B749F" w:rsidRPr="00AA7ACC">
        <w:rPr>
          <w:rFonts w:cs="Times New Roman"/>
        </w:rPr>
        <w:t>sergilemekteyiz. Bunlara örnek olarak, okulumuz</w:t>
      </w:r>
      <w:r w:rsidR="00C9142B" w:rsidRPr="00AA7ACC">
        <w:rPr>
          <w:rFonts w:cs="Times New Roman"/>
        </w:rPr>
        <w:t>un</w:t>
      </w:r>
      <w:r w:rsidR="001B749F" w:rsidRPr="00AA7ACC">
        <w:rPr>
          <w:rFonts w:cs="Times New Roman"/>
        </w:rPr>
        <w:t xml:space="preserve"> </w:t>
      </w:r>
      <w:r w:rsidR="00C9142B" w:rsidRPr="00AA7ACC">
        <w:rPr>
          <w:rFonts w:cs="Times New Roman"/>
        </w:rPr>
        <w:t xml:space="preserve">kuruluşundan bu yana her yıl geleneksel olarak </w:t>
      </w:r>
      <w:proofErr w:type="spellStart"/>
      <w:r w:rsidR="00C9142B" w:rsidRPr="00AA7ACC">
        <w:rPr>
          <w:rFonts w:cs="Times New Roman"/>
        </w:rPr>
        <w:t>Acapella</w:t>
      </w:r>
      <w:proofErr w:type="spellEnd"/>
      <w:r w:rsidR="00C9142B" w:rsidRPr="00AA7ACC">
        <w:rPr>
          <w:rFonts w:cs="Times New Roman"/>
        </w:rPr>
        <w:t>, Orkestra ve Türk Ha</w:t>
      </w:r>
      <w:r w:rsidR="00632667" w:rsidRPr="00AA7ACC">
        <w:rPr>
          <w:rFonts w:cs="Times New Roman"/>
        </w:rPr>
        <w:t>lk Müziği konserleri vermekteyiz</w:t>
      </w:r>
      <w:r w:rsidR="00C9142B" w:rsidRPr="00AA7ACC">
        <w:rPr>
          <w:rFonts w:cs="Times New Roman"/>
        </w:rPr>
        <w:t xml:space="preserve">. Ayrıca </w:t>
      </w:r>
      <w:r w:rsidR="00632667" w:rsidRPr="00AA7ACC">
        <w:rPr>
          <w:rFonts w:cs="Times New Roman"/>
        </w:rPr>
        <w:t>Türk Halk Müziği Koromuz</w:t>
      </w:r>
      <w:r w:rsidR="001B749F" w:rsidRPr="00AA7ACC">
        <w:rPr>
          <w:rFonts w:cs="Times New Roman"/>
        </w:rPr>
        <w:t>, Milli Eğitim Bakanlığının düzenlemiş olduğu Güzel Sanatlar Liseleri Arası Türk Halk Müziği yarışmasında, koro dalında Türkiye 4.sü, solo ses dalında Türkiye 1.si ve solo çalgı dalında Türkiye 4.sü olmuştur.</w:t>
      </w:r>
    </w:p>
    <w:p w:rsidR="006501A4" w:rsidRPr="00AA7ACC" w:rsidRDefault="00C9142B" w:rsidP="0012033B">
      <w:pPr>
        <w:ind w:firstLine="708"/>
        <w:jc w:val="both"/>
        <w:rPr>
          <w:rFonts w:cs="Times New Roman"/>
        </w:rPr>
      </w:pPr>
      <w:r w:rsidRPr="00AA7ACC">
        <w:rPr>
          <w:rFonts w:cs="Times New Roman"/>
        </w:rPr>
        <w:t>Müzik</w:t>
      </w:r>
      <w:r w:rsidR="001B749F" w:rsidRPr="00AA7ACC">
        <w:rPr>
          <w:rFonts w:cs="Times New Roman"/>
        </w:rPr>
        <w:t xml:space="preserve"> bölümümüz özel yetenek sınavı ile üniversiteye yerleştirme oranı bakımından da 93 Güzel Sanatlar Lisesi arasında ilk 10’da bulunmaktadır. Üniversite yerleş</w:t>
      </w:r>
      <w:r w:rsidR="001C0593" w:rsidRPr="00AA7ACC">
        <w:rPr>
          <w:rFonts w:cs="Times New Roman"/>
        </w:rPr>
        <w:t>tirme oranımız ise ortalama % 85</w:t>
      </w:r>
      <w:r w:rsidR="001B749F" w:rsidRPr="00AA7ACC">
        <w:rPr>
          <w:rFonts w:cs="Times New Roman"/>
        </w:rPr>
        <w:t>’</w:t>
      </w:r>
      <w:r w:rsidR="001C0593" w:rsidRPr="00AA7ACC">
        <w:rPr>
          <w:rFonts w:cs="Times New Roman"/>
        </w:rPr>
        <w:t>di</w:t>
      </w:r>
      <w:r w:rsidR="001B749F" w:rsidRPr="00AA7ACC">
        <w:rPr>
          <w:rFonts w:cs="Times New Roman"/>
        </w:rPr>
        <w:t xml:space="preserve">r. Bu da gösteriyor ki </w:t>
      </w:r>
      <w:proofErr w:type="spellStart"/>
      <w:r w:rsidR="001B749F" w:rsidRPr="00AA7ACC">
        <w:rPr>
          <w:rFonts w:cs="Times New Roman"/>
        </w:rPr>
        <w:t>Penpe</w:t>
      </w:r>
      <w:proofErr w:type="spellEnd"/>
      <w:r w:rsidR="001B749F" w:rsidRPr="00AA7ACC">
        <w:rPr>
          <w:rFonts w:cs="Times New Roman"/>
        </w:rPr>
        <w:t xml:space="preserve"> İzzet Şahin Güzel Sanatlar Lisesinden mezun olan 30 </w:t>
      </w:r>
      <w:r w:rsidR="001C0593" w:rsidRPr="00AA7ACC">
        <w:rPr>
          <w:rFonts w:cs="Times New Roman"/>
        </w:rPr>
        <w:t xml:space="preserve">kişilik bir müzik sınıfın </w:t>
      </w:r>
      <w:r w:rsidR="00632667" w:rsidRPr="00AA7ACC">
        <w:rPr>
          <w:rFonts w:cs="Times New Roman"/>
        </w:rPr>
        <w:t>yaklaşık</w:t>
      </w:r>
      <w:r w:rsidR="001C0593" w:rsidRPr="00AA7ACC">
        <w:rPr>
          <w:rFonts w:cs="Times New Roman"/>
        </w:rPr>
        <w:t xml:space="preserve"> 26 öğrencisi üniversitelerin ilgili bölümlerine yerleşerek yükseköğrenim hakkı kazanmaktadırlar.</w:t>
      </w:r>
    </w:p>
    <w:p w:rsidR="00C9142B" w:rsidRPr="00AA7ACC" w:rsidRDefault="00C9142B" w:rsidP="00AA7ACC">
      <w:pPr>
        <w:ind w:firstLine="708"/>
        <w:jc w:val="both"/>
        <w:rPr>
          <w:rFonts w:eastAsia="Calibri" w:cs="Times New Roman"/>
        </w:rPr>
      </w:pPr>
      <w:proofErr w:type="gramStart"/>
      <w:r w:rsidRPr="00AA7ACC">
        <w:rPr>
          <w:rFonts w:eastAsia="Calibri" w:cs="Times New Roman"/>
        </w:rPr>
        <w:t>Güzel Sanatlar Lisesinden mezun olan öğrencilerimiz</w:t>
      </w:r>
      <w:r w:rsidR="00081BD7" w:rsidRPr="00AA7ACC">
        <w:rPr>
          <w:rFonts w:eastAsia="Calibri" w:cs="Times New Roman"/>
        </w:rPr>
        <w:t>,</w:t>
      </w:r>
      <w:r w:rsidRPr="00AA7ACC">
        <w:rPr>
          <w:rFonts w:eastAsia="Calibri" w:cs="Times New Roman"/>
        </w:rPr>
        <w:t xml:space="preserve"> üniversitelerin </w:t>
      </w:r>
      <w:r w:rsidR="00632667" w:rsidRPr="00AA7ACC">
        <w:rPr>
          <w:rFonts w:eastAsia="Calibri" w:cs="Times New Roman"/>
          <w:b/>
        </w:rPr>
        <w:t>Eğitim Fakültesi</w:t>
      </w:r>
      <w:r w:rsidR="00D36311" w:rsidRPr="00AA7ACC">
        <w:rPr>
          <w:rFonts w:eastAsia="Calibri" w:cs="Times New Roman"/>
        </w:rPr>
        <w:t xml:space="preserve"> Müzik Öğretmenliği, </w:t>
      </w:r>
      <w:r w:rsidR="00D36311" w:rsidRPr="00AA7ACC">
        <w:rPr>
          <w:rFonts w:eastAsia="Calibri" w:cs="Times New Roman"/>
          <w:b/>
        </w:rPr>
        <w:t>Devlet Konservatuarın</w:t>
      </w:r>
      <w:r w:rsidRPr="00AA7ACC">
        <w:rPr>
          <w:rFonts w:eastAsia="Calibri" w:cs="Times New Roman"/>
          <w:b/>
        </w:rPr>
        <w:t>a</w:t>
      </w:r>
      <w:r w:rsidR="00D36311" w:rsidRPr="00AA7ACC">
        <w:rPr>
          <w:rFonts w:eastAsia="Calibri" w:cs="Times New Roman"/>
          <w:b/>
        </w:rPr>
        <w:t xml:space="preserve"> </w:t>
      </w:r>
      <w:r w:rsidR="00D36311" w:rsidRPr="00AA7ACC">
        <w:rPr>
          <w:rFonts w:eastAsia="Calibri" w:cs="Times New Roman"/>
        </w:rPr>
        <w:t xml:space="preserve">bağlı </w:t>
      </w:r>
      <w:r w:rsidR="00632667" w:rsidRPr="00AA7ACC">
        <w:rPr>
          <w:rFonts w:eastAsia="Calibri" w:cs="Times New Roman"/>
        </w:rPr>
        <w:t xml:space="preserve">Temel Bilimler, </w:t>
      </w:r>
      <w:r w:rsidR="00D36311" w:rsidRPr="00AA7ACC">
        <w:rPr>
          <w:rFonts w:eastAsia="Calibri" w:cs="Times New Roman"/>
        </w:rPr>
        <w:t>Gitar</w:t>
      </w:r>
      <w:r w:rsidRPr="00AA7ACC">
        <w:rPr>
          <w:rFonts w:eastAsia="Calibri" w:cs="Times New Roman"/>
        </w:rPr>
        <w:t>,</w:t>
      </w:r>
      <w:r w:rsidR="00D36311" w:rsidRPr="00AA7ACC">
        <w:rPr>
          <w:rFonts w:eastAsia="Calibri" w:cs="Times New Roman"/>
        </w:rPr>
        <w:t xml:space="preserve"> Bando Şefliği,</w:t>
      </w:r>
      <w:r w:rsidRPr="00AA7ACC">
        <w:rPr>
          <w:rFonts w:eastAsia="Calibri" w:cs="Times New Roman"/>
        </w:rPr>
        <w:t xml:space="preserve"> </w:t>
      </w:r>
      <w:r w:rsidR="00D36311" w:rsidRPr="00AA7ACC">
        <w:rPr>
          <w:rFonts w:eastAsia="Calibri" w:cs="Times New Roman"/>
        </w:rPr>
        <w:t xml:space="preserve">Koro-Orkestra Şefliği, Nefesli Çalgılar, Piyano, Şan ve Opera, Türk Müziği, Yaylı Çalgılar, Çalgı Yapımı, Ses Eğitimi, Müzik Bilimleri, Teori ve Kompozisyon Duyusal Sanatlar Tasarımı, Müzikoloji, </w:t>
      </w:r>
      <w:r w:rsidR="00632667" w:rsidRPr="00AA7ACC">
        <w:rPr>
          <w:rFonts w:eastAsia="Calibri" w:cs="Times New Roman"/>
          <w:b/>
        </w:rPr>
        <w:t>Müzik ve Sahne Sanatları Fakültesi</w:t>
      </w:r>
      <w:r w:rsidR="00632667" w:rsidRPr="00AA7ACC">
        <w:rPr>
          <w:rFonts w:eastAsia="Calibri" w:cs="Times New Roman"/>
        </w:rPr>
        <w:t xml:space="preserve"> Müzik, Türk Halk Müziği, Türk Sanat Müziği</w:t>
      </w:r>
      <w:r w:rsidR="00081BD7" w:rsidRPr="00AA7ACC">
        <w:rPr>
          <w:rFonts w:eastAsia="Calibri" w:cs="Times New Roman"/>
        </w:rPr>
        <w:t>,</w:t>
      </w:r>
      <w:r w:rsidR="00632667" w:rsidRPr="00AA7ACC">
        <w:rPr>
          <w:rFonts w:eastAsia="Calibri" w:cs="Times New Roman"/>
        </w:rPr>
        <w:t xml:space="preserve"> </w:t>
      </w:r>
      <w:r w:rsidRPr="00AA7ACC">
        <w:rPr>
          <w:rFonts w:eastAsia="Calibri" w:cs="Times New Roman"/>
          <w:b/>
        </w:rPr>
        <w:t>Güzel Sanatlar Fakültelerinin</w:t>
      </w:r>
      <w:r w:rsidRPr="00AA7ACC">
        <w:rPr>
          <w:rFonts w:eastAsia="Calibri" w:cs="Times New Roman"/>
        </w:rPr>
        <w:t xml:space="preserve"> Müzik Bölümlerine gidebilmekte</w:t>
      </w:r>
      <w:r w:rsidR="00081BD7" w:rsidRPr="00AA7ACC">
        <w:rPr>
          <w:rFonts w:eastAsia="Calibri" w:cs="Times New Roman"/>
        </w:rPr>
        <w:t>lerdir.</w:t>
      </w:r>
      <w:proofErr w:type="gramEnd"/>
    </w:p>
    <w:sectPr w:rsidR="00C9142B" w:rsidRPr="00AA7ACC" w:rsidSect="0012033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D6"/>
    <w:rsid w:val="00081BD7"/>
    <w:rsid w:val="000876BC"/>
    <w:rsid w:val="0012033B"/>
    <w:rsid w:val="001A18D6"/>
    <w:rsid w:val="001B749F"/>
    <w:rsid w:val="001C0593"/>
    <w:rsid w:val="003E19CA"/>
    <w:rsid w:val="00632667"/>
    <w:rsid w:val="006501A4"/>
    <w:rsid w:val="00A36DED"/>
    <w:rsid w:val="00AA7ACC"/>
    <w:rsid w:val="00C9142B"/>
    <w:rsid w:val="00D36311"/>
    <w:rsid w:val="00ED2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7A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A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7A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EBF9-7EF8-45ED-AA65-24AF60D3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Windows Kullanıcısı</cp:lastModifiedBy>
  <cp:revision>9</cp:revision>
  <cp:lastPrinted>2019-02-20T08:52:00Z</cp:lastPrinted>
  <dcterms:created xsi:type="dcterms:W3CDTF">2017-02-17T12:07:00Z</dcterms:created>
  <dcterms:modified xsi:type="dcterms:W3CDTF">2019-02-20T08:52:00Z</dcterms:modified>
</cp:coreProperties>
</file>